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DA" w:rsidRPr="007C29DA" w:rsidRDefault="007C29DA" w:rsidP="007C29DA">
      <w:pPr>
        <w:pStyle w:val="11"/>
        <w:spacing w:after="0"/>
      </w:pPr>
      <w:bookmarkStart w:id="0" w:name="bookmark0"/>
      <w:r w:rsidRPr="007C29DA">
        <w:t>Извещение</w:t>
      </w:r>
    </w:p>
    <w:p w:rsidR="007C29DA" w:rsidRPr="007C29DA" w:rsidRDefault="007C29DA" w:rsidP="007C29DA">
      <w:pPr>
        <w:pStyle w:val="11"/>
        <w:spacing w:after="0"/>
      </w:pPr>
      <w:r w:rsidRPr="007C29DA">
        <w:t>о начале выполнения</w:t>
      </w:r>
    </w:p>
    <w:p w:rsidR="0036117C" w:rsidRDefault="007C29DA" w:rsidP="007C29DA">
      <w:pPr>
        <w:jc w:val="center"/>
        <w:rPr>
          <w:rFonts w:ascii="Times New Roman" w:hAnsi="Times New Roman" w:cs="Times New Roman"/>
          <w:b/>
        </w:rPr>
      </w:pPr>
      <w:r w:rsidRPr="007C29DA">
        <w:rPr>
          <w:rFonts w:ascii="Times New Roman" w:hAnsi="Times New Roman" w:cs="Times New Roman"/>
          <w:b/>
        </w:rPr>
        <w:t>комплексных кадастровых работ</w:t>
      </w:r>
      <w:bookmarkEnd w:id="0"/>
    </w:p>
    <w:p w:rsidR="0006376B" w:rsidRPr="007C29DA" w:rsidRDefault="007C29DA" w:rsidP="0006376B">
      <w:pPr>
        <w:pStyle w:val="a3"/>
        <w:tabs>
          <w:tab w:val="left" w:pos="797"/>
        </w:tabs>
        <w:spacing w:before="0" w:after="0"/>
        <w:ind w:firstLine="0"/>
      </w:pPr>
      <w:r>
        <w:tab/>
      </w:r>
    </w:p>
    <w:tbl>
      <w:tblPr>
        <w:tblStyle w:val="a8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6376B" w:rsidRPr="0006376B" w:rsidTr="00D44B8E">
        <w:tc>
          <w:tcPr>
            <w:tcW w:w="2013" w:type="dxa"/>
            <w:vAlign w:val="bottom"/>
          </w:tcPr>
          <w:p w:rsidR="0006376B" w:rsidRPr="0006376B" w:rsidRDefault="0006376B" w:rsidP="0006376B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06376B" w:rsidRPr="0006376B" w:rsidRDefault="0006376B" w:rsidP="0006376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6376B" w:rsidRPr="00A81320" w:rsidRDefault="00A81320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255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6376B" w:rsidRPr="00A81320" w:rsidRDefault="00A81320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6376B" w:rsidRPr="00A81320" w:rsidRDefault="0006376B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794" w:type="dxa"/>
            <w:vAlign w:val="bottom"/>
          </w:tcPr>
          <w:p w:rsidR="0006376B" w:rsidRPr="00A81320" w:rsidRDefault="0006376B" w:rsidP="0006376B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6376B" w:rsidRPr="00A81320" w:rsidRDefault="00583008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255" w:type="dxa"/>
            <w:vAlign w:val="bottom"/>
          </w:tcPr>
          <w:p w:rsidR="0006376B" w:rsidRPr="00A81320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81320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6376B" w:rsidRPr="0006376B" w:rsidRDefault="00583008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июня </w:t>
            </w:r>
          </w:p>
        </w:tc>
        <w:tc>
          <w:tcPr>
            <w:tcW w:w="113" w:type="dxa"/>
            <w:vAlign w:val="bottom"/>
          </w:tcPr>
          <w:p w:rsidR="0006376B" w:rsidRPr="0006376B" w:rsidRDefault="0006376B" w:rsidP="0006376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6376B" w:rsidRPr="0006376B" w:rsidRDefault="0006376B" w:rsidP="000637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2025</w:t>
            </w:r>
          </w:p>
        </w:tc>
        <w:tc>
          <w:tcPr>
            <w:tcW w:w="1775" w:type="dxa"/>
            <w:vAlign w:val="bottom"/>
          </w:tcPr>
          <w:p w:rsidR="0006376B" w:rsidRPr="0006376B" w:rsidRDefault="0006376B" w:rsidP="0006376B">
            <w:pPr>
              <w:ind w:left="57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г. в отношении</w:t>
            </w:r>
          </w:p>
        </w:tc>
      </w:tr>
    </w:tbl>
    <w:p w:rsid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объектов недвижимости, расположенных на территории: 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Челябинская область, </w:t>
      </w:r>
      <w:r w:rsidR="00AC531C">
        <w:rPr>
          <w:rFonts w:ascii="Times New Roman" w:eastAsia="Times New Roman" w:hAnsi="Times New Roman" w:cs="Times New Roman"/>
          <w:color w:val="auto"/>
          <w:u w:val="single"/>
        </w:rPr>
        <w:t>Кусинский район, Петрозаводское сельское поселение</w:t>
      </w:r>
      <w:r>
        <w:rPr>
          <w:rFonts w:ascii="Times New Roman" w:eastAsia="Times New Roman" w:hAnsi="Times New Roman" w:cs="Times New Roman"/>
          <w:color w:val="auto"/>
          <w:u w:val="single"/>
        </w:rPr>
        <w:t>,</w:t>
      </w:r>
      <w:r w:rsidR="00BF4710">
        <w:rPr>
          <w:rFonts w:ascii="Times New Roman" w:eastAsia="Times New Roman" w:hAnsi="Times New Roman" w:cs="Times New Roman"/>
          <w:color w:val="auto"/>
          <w:u w:val="single"/>
        </w:rPr>
        <w:t xml:space="preserve"> с. Петропавловка,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>в границах кадастров</w:t>
      </w:r>
      <w:r w:rsidR="008F6A2F">
        <w:rPr>
          <w:rFonts w:ascii="Times New Roman" w:eastAsia="Times New Roman" w:hAnsi="Times New Roman" w:cs="Times New Roman"/>
          <w:color w:val="auto"/>
          <w:u w:val="single"/>
        </w:rPr>
        <w:t>ого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квартал</w:t>
      </w:r>
      <w:r w:rsidR="008F6A2F">
        <w:rPr>
          <w:rFonts w:ascii="Times New Roman" w:eastAsia="Times New Roman" w:hAnsi="Times New Roman" w:cs="Times New Roman"/>
          <w:color w:val="auto"/>
          <w:u w:val="single"/>
        </w:rPr>
        <w:t>а</w:t>
      </w:r>
      <w:r w:rsidR="00AC531C" w:rsidRPr="00AC531C">
        <w:rPr>
          <w:rFonts w:ascii="Times New Roman" w:eastAsia="Times New Roman" w:hAnsi="Times New Roman" w:cs="Times New Roman"/>
          <w:color w:val="auto"/>
          <w:u w:val="single"/>
        </w:rPr>
        <w:t>74:14:0401001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>,будут выполняться комплексные кадастровые работы в соответствиис муниципальным контрактом №</w:t>
      </w:r>
      <w:r w:rsidR="00AC531C">
        <w:rPr>
          <w:rFonts w:ascii="Times New Roman" w:eastAsia="Times New Roman" w:hAnsi="Times New Roman" w:cs="Times New Roman"/>
          <w:color w:val="auto"/>
          <w:u w:val="single"/>
        </w:rPr>
        <w:t>5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u w:val="single"/>
        </w:rPr>
        <w:t>26.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02.2025 года, </w:t>
      </w:r>
      <w:r w:rsidRPr="0006376B">
        <w:rPr>
          <w:rFonts w:ascii="Times New Roman" w:eastAsia="Times New Roman" w:hAnsi="Times New Roman" w:cs="Times New Roman"/>
          <w:color w:val="auto"/>
        </w:rPr>
        <w:t>заклю</w:t>
      </w:r>
      <w:r w:rsidR="00BF4710">
        <w:rPr>
          <w:rFonts w:ascii="Times New Roman" w:eastAsia="Times New Roman" w:hAnsi="Times New Roman" w:cs="Times New Roman"/>
          <w:color w:val="auto"/>
        </w:rPr>
        <w:t xml:space="preserve">ченным со стороны заказчика: 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Управление земельными и имущественными отношениями Кусинского муниципального района </w:t>
      </w:r>
    </w:p>
    <w:p w:rsidR="0006376B" w:rsidRP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06376B">
        <w:rPr>
          <w:rFonts w:ascii="Times New Roman" w:eastAsia="Times New Roman" w:hAnsi="Times New Roman" w:cs="Times New Roman"/>
          <w:color w:val="auto"/>
        </w:rPr>
        <w:t>почтовый адрес: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 xml:space="preserve"> 456940, Россия, Челябинская область, г. Куса, ул. Михаила Бубнова, д. 23, помещение 4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_______________________________________________________________</w:t>
      </w:r>
    </w:p>
    <w:tbl>
      <w:tblPr>
        <w:tblStyle w:val="a8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041"/>
        <w:gridCol w:w="3175"/>
        <w:gridCol w:w="1956"/>
      </w:tblGrid>
      <w:tr w:rsidR="0006376B" w:rsidRPr="0006376B" w:rsidTr="00E212D9">
        <w:tc>
          <w:tcPr>
            <w:tcW w:w="2807" w:type="dxa"/>
            <w:vAlign w:val="bottom"/>
          </w:tcPr>
          <w:p w:rsidR="0006376B" w:rsidRPr="0006376B" w:rsidRDefault="0006376B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адрес электронной почты:</w:t>
            </w:r>
          </w:p>
        </w:tc>
        <w:tc>
          <w:tcPr>
            <w:tcW w:w="2041" w:type="dxa"/>
            <w:vAlign w:val="bottom"/>
          </w:tcPr>
          <w:p w:rsidR="0006376B" w:rsidRPr="0006376B" w:rsidRDefault="00E212D9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212D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uziokusa@yandex.ru</w:t>
            </w:r>
          </w:p>
        </w:tc>
        <w:tc>
          <w:tcPr>
            <w:tcW w:w="3175" w:type="dxa"/>
            <w:vAlign w:val="bottom"/>
          </w:tcPr>
          <w:p w:rsidR="0006376B" w:rsidRPr="0006376B" w:rsidRDefault="0006376B" w:rsidP="0006376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376B">
              <w:rPr>
                <w:rFonts w:ascii="Times New Roman" w:eastAsia="Times New Roman" w:hAnsi="Times New Roman" w:cs="Times New Roman"/>
                <w:color w:val="auto"/>
              </w:rPr>
              <w:t>номер контактного телефона:</w:t>
            </w:r>
          </w:p>
        </w:tc>
        <w:tc>
          <w:tcPr>
            <w:tcW w:w="1956" w:type="dxa"/>
            <w:vAlign w:val="bottom"/>
          </w:tcPr>
          <w:p w:rsidR="0006376B" w:rsidRPr="0006376B" w:rsidRDefault="00E212D9" w:rsidP="00E212D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212D9">
              <w:rPr>
                <w:rFonts w:ascii="Times New Roman" w:eastAsia="Times New Roman" w:hAnsi="Times New Roman" w:cs="Times New Roman"/>
                <w:color w:val="auto"/>
              </w:rPr>
              <w:t xml:space="preserve">8 (35154) 3 01 42; </w:t>
            </w:r>
          </w:p>
        </w:tc>
      </w:tr>
    </w:tbl>
    <w:p w:rsidR="00E212D9" w:rsidRDefault="00E212D9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E212D9">
        <w:rPr>
          <w:rFonts w:ascii="Times New Roman" w:eastAsia="Times New Roman" w:hAnsi="Times New Roman" w:cs="Times New Roman"/>
          <w:color w:val="auto"/>
        </w:rPr>
        <w:t>8 (35154) 3 32 10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06376B" w:rsidRPr="0006376B" w:rsidRDefault="0006376B" w:rsidP="0006376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со стороны исполнителя: </w:t>
      </w:r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Индивидуальный предприниматель </w:t>
      </w:r>
      <w:proofErr w:type="spellStart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Серажитдинова</w:t>
      </w:r>
      <w:proofErr w:type="spellEnd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 Елена Валерьевна;</w:t>
      </w:r>
    </w:p>
    <w:p w:rsidR="0006376B" w:rsidRPr="0006376B" w:rsidRDefault="0006376B" w:rsidP="0006376B">
      <w:pPr>
        <w:tabs>
          <w:tab w:val="right" w:pos="992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фамилия, имя, отчество (при наличии) кадастрового инженера </w:t>
      </w:r>
      <w:proofErr w:type="spellStart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Серажитдинова</w:t>
      </w:r>
      <w:proofErr w:type="spellEnd"/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 xml:space="preserve"> Елена Валерьевна</w:t>
      </w:r>
      <w:r w:rsidRPr="0006376B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06376B" w:rsidRPr="0006376B" w:rsidRDefault="0006376B" w:rsidP="00E212D9">
      <w:pPr>
        <w:tabs>
          <w:tab w:val="right" w:pos="9922"/>
        </w:tabs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u w:val="single"/>
        </w:rPr>
      </w:pPr>
      <w:r w:rsidRPr="0006376B">
        <w:rPr>
          <w:rFonts w:ascii="Times New Roman" w:eastAsia="Times New Roman" w:hAnsi="Times New Roman" w:cs="Times New Roman"/>
          <w:color w:val="auto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E212D9" w:rsidRPr="00E212D9">
        <w:rPr>
          <w:rFonts w:ascii="Times New Roman" w:eastAsia="Times New Roman" w:hAnsi="Times New Roman" w:cs="Times New Roman"/>
          <w:color w:val="auto"/>
          <w:u w:val="single"/>
        </w:rPr>
        <w:t>СРО Союз «Некоммерческое объединение кадастровых инженеров»;</w:t>
      </w:r>
    </w:p>
    <w:p w:rsidR="00E212D9" w:rsidRDefault="0006376B" w:rsidP="0006376B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</w:rPr>
      </w:pPr>
      <w:r w:rsidRPr="0006376B">
        <w:rPr>
          <w:rFonts w:eastAsia="Times New Roman"/>
        </w:rPr>
        <w:t>уникальный регистрационный номер члена саморегулируемой организации</w:t>
      </w:r>
      <w:r w:rsidRPr="0006376B">
        <w:rPr>
          <w:rFonts w:eastAsia="Times New Roman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E212D9">
        <w:rPr>
          <w:rFonts w:eastAsia="Times New Roman"/>
          <w:u w:val="single"/>
        </w:rPr>
        <w:t>562</w:t>
      </w:r>
      <w:r w:rsidRPr="0006376B">
        <w:rPr>
          <w:rFonts w:eastAsia="Times New Roman"/>
          <w:u w:val="single"/>
        </w:rPr>
        <w:t>;</w:t>
      </w:r>
    </w:p>
    <w:p w:rsidR="00BF4710" w:rsidRDefault="00BF4710" w:rsidP="00BF4710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  <w:u w:val="single"/>
        </w:rPr>
      </w:pPr>
      <w:r w:rsidRPr="0006376B">
        <w:rPr>
          <w:rFonts w:eastAsia="Times New Roman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rFonts w:eastAsia="Times New Roman"/>
          <w:u w:val="single"/>
        </w:rPr>
        <w:t>30.07.2016</w:t>
      </w:r>
      <w:r w:rsidRPr="0006376B">
        <w:rPr>
          <w:rFonts w:eastAsia="Times New Roman"/>
          <w:u w:val="single"/>
        </w:rPr>
        <w:t xml:space="preserve">года; </w:t>
      </w:r>
    </w:p>
    <w:p w:rsidR="00BF4710" w:rsidRDefault="00BF4710" w:rsidP="00BF4710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</w:rPr>
      </w:pPr>
      <w:r w:rsidRPr="0006376B">
        <w:rPr>
          <w:rFonts w:eastAsia="Times New Roman"/>
        </w:rPr>
        <w:t>почтовый адрес</w:t>
      </w:r>
      <w:r w:rsidRPr="00103D3A">
        <w:rPr>
          <w:rFonts w:eastAsia="Times New Roman"/>
          <w:u w:val="single"/>
        </w:rPr>
        <w:t>456300, Челябинская область, г. Миасс, пр.Автозаводцев 39-59</w:t>
      </w:r>
      <w:r w:rsidRPr="00E212D9">
        <w:rPr>
          <w:rFonts w:eastAsia="Times New Roman"/>
          <w:u w:val="single"/>
        </w:rPr>
        <w:t>;</w:t>
      </w:r>
    </w:p>
    <w:p w:rsidR="007C29DA" w:rsidRPr="00A576DD" w:rsidRDefault="00BF4710" w:rsidP="00BF4710">
      <w:pPr>
        <w:pStyle w:val="a3"/>
        <w:tabs>
          <w:tab w:val="left" w:pos="797"/>
        </w:tabs>
        <w:spacing w:before="0" w:after="0"/>
        <w:ind w:firstLine="0"/>
        <w:rPr>
          <w:rFonts w:eastAsia="Times New Roman"/>
          <w:u w:val="single"/>
        </w:rPr>
      </w:pPr>
      <w:r w:rsidRPr="0006376B">
        <w:rPr>
          <w:rFonts w:eastAsia="Times New Roman"/>
        </w:rPr>
        <w:t xml:space="preserve">адрес электронной почты: </w:t>
      </w:r>
      <w:r w:rsidRPr="00E212D9">
        <w:rPr>
          <w:rFonts w:eastAsia="Times New Roman"/>
          <w:u w:val="single"/>
        </w:rPr>
        <w:t>9043088179@mail.ru</w:t>
      </w:r>
      <w:r w:rsidRPr="0006376B">
        <w:rPr>
          <w:rFonts w:eastAsia="Times New Roman"/>
          <w:u w:val="single"/>
        </w:rPr>
        <w:t xml:space="preserve">; </w:t>
      </w:r>
      <w:r w:rsidRPr="0006376B">
        <w:rPr>
          <w:rFonts w:eastAsia="Times New Roman"/>
        </w:rPr>
        <w:t xml:space="preserve">номер контактного телефона: </w:t>
      </w:r>
      <w:r w:rsidRPr="00103D3A">
        <w:rPr>
          <w:rFonts w:eastAsia="Times New Roman"/>
          <w:u w:val="single"/>
        </w:rPr>
        <w:t>8 (3513)-55-23-13, +79043088179</w:t>
      </w:r>
      <w:r w:rsidRPr="00A576DD">
        <w:rPr>
          <w:rFonts w:eastAsia="Times New Roman"/>
          <w:u w:val="single"/>
        </w:rPr>
        <w:t>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Pr="00A576DD">
        <w:rPr>
          <w:rFonts w:ascii="Times New Roman" w:eastAsia="Times New Roman" w:hAnsi="Times New Roman" w:cs="Times New Roman"/>
          <w:color w:val="auto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3. </w:t>
      </w:r>
      <w:r w:rsidRPr="00A576DD">
        <w:rPr>
          <w:rFonts w:ascii="Times New Roman" w:eastAsia="Times New Roman" w:hAnsi="Times New Roman" w:cs="Times New Roman"/>
          <w:color w:val="auto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</w:t>
      </w:r>
      <w:bookmarkStart w:id="1" w:name="_GoBack"/>
      <w:bookmarkEnd w:id="1"/>
      <w:r w:rsidRPr="00A576DD">
        <w:rPr>
          <w:rFonts w:ascii="Times New Roman" w:eastAsia="Times New Roman" w:hAnsi="Times New Roman" w:cs="Times New Roman"/>
          <w:color w:val="auto"/>
        </w:rPr>
        <w:t xml:space="preserve">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</w:t>
      </w:r>
      <w:r w:rsidRPr="00A576DD">
        <w:rPr>
          <w:rFonts w:ascii="Times New Roman" w:eastAsia="Times New Roman" w:hAnsi="Times New Roman" w:cs="Times New Roman"/>
          <w:color w:val="auto"/>
        </w:rPr>
        <w:lastRenderedPageBreak/>
        <w:t>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r w:rsidRPr="00A576DD">
        <w:rPr>
          <w:rFonts w:ascii="Times New Roman" w:eastAsia="Times New Roman" w:hAnsi="Times New Roman" w:cs="Times New Roman"/>
          <w:color w:val="auto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576DD" w:rsidRPr="00A576DD" w:rsidRDefault="00A576DD" w:rsidP="00A576DD">
      <w:pPr>
        <w:autoSpaceDE w:val="0"/>
        <w:autoSpaceDN w:val="0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5. </w:t>
      </w:r>
      <w:r w:rsidRPr="00A576DD">
        <w:rPr>
          <w:rFonts w:ascii="Times New Roman" w:eastAsia="Times New Roman" w:hAnsi="Times New Roman" w:cs="Times New Roman"/>
          <w:color w:val="auto"/>
        </w:rPr>
        <w:t>В целях надлежащего и своевременного информирования о ходе кадастровых работ правообладателям объектов недвижимости необходимо внести сведения об адресе электронной почты в Единый государственный реестр недвижимости путем обращения в органы МФЦ.</w:t>
      </w:r>
    </w:p>
    <w:p w:rsidR="00A576DD" w:rsidRPr="00A576DD" w:rsidRDefault="00A576DD" w:rsidP="00A576D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576DD">
        <w:rPr>
          <w:rFonts w:ascii="Times New Roman" w:eastAsia="Times New Roman" w:hAnsi="Times New Roman" w:cs="Times New Roman"/>
          <w:color w:val="auto"/>
          <w:u w:val="single"/>
        </w:rPr>
        <w:t>6. График выполнения комплексных кадастровых работ:</w:t>
      </w:r>
    </w:p>
    <w:tbl>
      <w:tblPr>
        <w:tblW w:w="1025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5981"/>
        <w:gridCol w:w="3701"/>
      </w:tblGrid>
      <w:tr w:rsidR="00A576DD" w:rsidRPr="00A576DD" w:rsidTr="00E77CF4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6DD" w:rsidRPr="00A576DD" w:rsidRDefault="00A576DD" w:rsidP="00A576DD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DD" w:rsidRPr="00A576DD" w:rsidRDefault="00A576DD" w:rsidP="00E77CF4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Место выполнения комплексных кадастровых работ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6DD" w:rsidRPr="00A576DD" w:rsidRDefault="00A576DD" w:rsidP="00E77CF4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76DD">
              <w:rPr>
                <w:rFonts w:ascii="Times New Roman" w:eastAsia="Times New Roman" w:hAnsi="Times New Roman" w:cs="Times New Roman"/>
                <w:color w:val="auto"/>
              </w:rPr>
              <w:t>Время выполнения комплексных кадастровых работ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7"/>
              </w:numPr>
              <w:tabs>
                <w:tab w:val="left" w:pos="31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Направление извещения о начале выполнения комплексных кадастровых работ;</w:t>
            </w:r>
          </w:p>
          <w:p w:rsidR="00BF4710" w:rsidRPr="00103D3A" w:rsidRDefault="00BF4710" w:rsidP="00BF4710">
            <w:pPr>
              <w:numPr>
                <w:ilvl w:val="0"/>
                <w:numId w:val="7"/>
              </w:numPr>
              <w:tabs>
                <w:tab w:val="left" w:pos="31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 26.02.25г.- 08.03.25г.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10 (десяти) календарных дней с момента заключения контракта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pStyle w:val="a9"/>
              <w:numPr>
                <w:ilvl w:val="0"/>
                <w:numId w:val="9"/>
              </w:numPr>
              <w:tabs>
                <w:tab w:val="left" w:pos="31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BF4710" w:rsidRPr="00103D3A" w:rsidRDefault="00BF4710" w:rsidP="00BF4710">
            <w:pPr>
              <w:pStyle w:val="a9"/>
              <w:numPr>
                <w:ilvl w:val="0"/>
                <w:numId w:val="9"/>
              </w:numPr>
              <w:tabs>
                <w:tab w:val="left" w:pos="316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08.03.25 – 18.04.25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30 (тридцати) рабочих дней со дня опубликования извещения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Определение координат характерных точек границ (контуров) объектов недвижимости;</w:t>
            </w:r>
          </w:p>
          <w:p w:rsidR="00BF4710" w:rsidRPr="00103D3A" w:rsidRDefault="00BF4710" w:rsidP="00BF471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BF4710" w:rsidRPr="00103D3A" w:rsidRDefault="00BF4710" w:rsidP="00BF471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Подготовка проекта КПТР</w:t>
            </w:r>
            <w:r w:rsidRPr="00103D3A">
              <w:rPr>
                <w:rStyle w:val="ac"/>
                <w:rFonts w:ascii="Times New Roman" w:eastAsia="Times New Roman" w:hAnsi="Times New Roman" w:cs="Times New Roman"/>
                <w:color w:val="auto"/>
                <w:vertAlign w:val="baseline"/>
              </w:rPr>
              <w:footnoteReference w:id="2"/>
            </w: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BF4710" w:rsidRPr="00103D3A" w:rsidRDefault="00BF4710" w:rsidP="00BF471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Проверка КПТР на соответствие сведениям ЕГРН с использованием сервиса «Личный кабинет кадастрового инженера».</w:t>
            </w:r>
          </w:p>
          <w:p w:rsidR="00BF4710" w:rsidRPr="00103D3A" w:rsidRDefault="00BF4710" w:rsidP="00BF471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77"/>
              </w:tabs>
              <w:ind w:left="-6" w:firstLine="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Заказчику проекта КПТР.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26.02.25г. - 14.05.25г.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45 (сорока пяти) рабочих дней со дня заключения контракта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Направление проекта КПТР в согласительную комиссию.</w:t>
            </w:r>
          </w:p>
          <w:p w:rsidR="00BF4710" w:rsidRPr="00103D3A" w:rsidRDefault="00BF4710" w:rsidP="00BF4710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Направление извещения о проведении заседания согласительной комиссии. </w:t>
            </w:r>
          </w:p>
          <w:p w:rsidR="00BF4710" w:rsidRPr="00103D3A" w:rsidRDefault="00BF4710" w:rsidP="00BF4710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заседания согласительной комиссии. </w:t>
            </w:r>
          </w:p>
          <w:p w:rsidR="00BF4710" w:rsidRPr="00103D3A" w:rsidRDefault="00BF4710" w:rsidP="00BF4710">
            <w:pPr>
              <w:numPr>
                <w:ilvl w:val="0"/>
                <w:numId w:val="11"/>
              </w:numPr>
              <w:tabs>
                <w:tab w:val="left" w:pos="27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</w:t>
            </w:r>
            <w:r w:rsidRPr="00103D3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предусмотренного частью 5 статьи 42.8 Федерального закона № 221-ФЗ.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течение 35 (тридцати пяти) календарных дней с первого заседания согласительной комиссии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Оформление КПТР в окончательной редакции. 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Согласительная комиссия направляет Заказчику ККР для утверждения оформленный Исполнителем ККР проект КПТР в окончательной редакции и необходимые для его утверждения материалы заседания согласительной комиссии.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Заказчик ККР по результатам рассмотрения представленного Исполнителем ККР проекта КПТР  утверждает КПТР.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5 (пяти) рабочих дней</w:t>
            </w:r>
          </w:p>
        </w:tc>
      </w:tr>
      <w:tr w:rsidR="00BF4710" w:rsidRPr="00A576DD" w:rsidTr="00E77CF4">
        <w:trPr>
          <w:trHeight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Заказчик ККР</w:t>
            </w:r>
            <w:r w:rsidRPr="00103D3A">
              <w:rPr>
                <w:rStyle w:val="ac"/>
                <w:rFonts w:ascii="Times New Roman" w:eastAsia="Times New Roman" w:hAnsi="Times New Roman" w:cs="Times New Roman"/>
                <w:color w:val="auto"/>
                <w:vertAlign w:val="baseline"/>
              </w:rPr>
              <w:footnoteReference w:id="3"/>
            </w:r>
            <w:r w:rsidRPr="00103D3A">
              <w:rPr>
                <w:rFonts w:ascii="Times New Roman" w:eastAsia="Times New Roman" w:hAnsi="Times New Roman" w:cs="Times New Roman"/>
                <w:color w:val="auto"/>
              </w:rPr>
              <w:t xml:space="preserve"> направляет КПТР в орган регистрации прав.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03D3A">
              <w:rPr>
                <w:rFonts w:ascii="Times New Roman" w:eastAsia="Times New Roman" w:hAnsi="Times New Roman" w:cs="Times New Roman"/>
                <w:color w:val="auto"/>
              </w:rPr>
              <w:t>в течение 3 (трех) рабочих дней со дня ее утверждения КПТР</w:t>
            </w:r>
          </w:p>
          <w:p w:rsidR="00BF4710" w:rsidRPr="00103D3A" w:rsidRDefault="00BF4710" w:rsidP="00BF4710">
            <w:pPr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576DD" w:rsidRPr="00A576DD" w:rsidRDefault="00A576DD" w:rsidP="00A576DD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E212D9" w:rsidRPr="007C29DA" w:rsidRDefault="00E212D9" w:rsidP="00A576DD">
      <w:pPr>
        <w:autoSpaceDE w:val="0"/>
        <w:autoSpaceDN w:val="0"/>
        <w:ind w:firstLine="567"/>
        <w:jc w:val="both"/>
      </w:pPr>
    </w:p>
    <w:sectPr w:rsidR="00E212D9" w:rsidRPr="007C29DA" w:rsidSect="0036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7A" w:rsidRDefault="00CC697A" w:rsidP="00BF4710">
      <w:r>
        <w:separator/>
      </w:r>
    </w:p>
  </w:endnote>
  <w:endnote w:type="continuationSeparator" w:id="1">
    <w:p w:rsidR="00CC697A" w:rsidRDefault="00CC697A" w:rsidP="00BF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7A" w:rsidRDefault="00CC697A" w:rsidP="00BF4710">
      <w:r>
        <w:separator/>
      </w:r>
    </w:p>
  </w:footnote>
  <w:footnote w:type="continuationSeparator" w:id="1">
    <w:p w:rsidR="00CC697A" w:rsidRDefault="00CC697A" w:rsidP="00BF4710">
      <w:r>
        <w:continuationSeparator/>
      </w:r>
    </w:p>
  </w:footnote>
  <w:footnote w:id="2">
    <w:p w:rsidR="00BF4710" w:rsidRPr="00055AEC" w:rsidRDefault="00BF4710" w:rsidP="00103D3A">
      <w:pPr>
        <w:pStyle w:val="aa"/>
        <w:rPr>
          <w:sz w:val="18"/>
          <w:szCs w:val="18"/>
        </w:rPr>
      </w:pPr>
      <w:r w:rsidRPr="00055AEC">
        <w:rPr>
          <w:sz w:val="18"/>
          <w:szCs w:val="18"/>
        </w:rPr>
        <w:t xml:space="preserve">ККР </w:t>
      </w: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- </w:t>
      </w:r>
      <w:r w:rsidRPr="00055AEC">
        <w:rPr>
          <w:sz w:val="18"/>
          <w:szCs w:val="18"/>
        </w:rPr>
        <w:t>комплексные кадастровые работы</w:t>
      </w:r>
    </w:p>
  </w:footnote>
  <w:footnote w:id="3">
    <w:p w:rsidR="00BF4710" w:rsidRPr="00055AEC" w:rsidRDefault="00BF4710" w:rsidP="00103D3A">
      <w:pPr>
        <w:pStyle w:val="aa"/>
        <w:rPr>
          <w:rFonts w:ascii="PT Astra Serif" w:eastAsia="Calibri" w:hAnsi="PT Astra Serif"/>
          <w:color w:val="00000A"/>
          <w:sz w:val="18"/>
          <w:szCs w:val="18"/>
        </w:rPr>
      </w:pP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КПТР - карта-план территории </w:t>
      </w:r>
    </w:p>
    <w:p w:rsidR="00BF4710" w:rsidRPr="00055AEC" w:rsidRDefault="00BF4710" w:rsidP="00103D3A">
      <w:pPr>
        <w:pStyle w:val="aa"/>
        <w:rPr>
          <w:sz w:val="18"/>
          <w:szCs w:val="18"/>
        </w:rPr>
      </w:pPr>
      <w:r w:rsidRPr="00055AEC">
        <w:rPr>
          <w:rFonts w:ascii="PT Astra Serif" w:eastAsia="Calibri" w:hAnsi="PT Astra Serif"/>
          <w:color w:val="00000A"/>
          <w:sz w:val="18"/>
          <w:szCs w:val="18"/>
        </w:rPr>
        <w:t xml:space="preserve">ЕГРН - </w:t>
      </w:r>
      <w:r w:rsidRPr="00055AEC">
        <w:rPr>
          <w:rFonts w:ascii="PT Astra Serif" w:hAnsi="PT Astra Serif"/>
          <w:sz w:val="18"/>
          <w:szCs w:val="18"/>
        </w:rPr>
        <w:t>Единый государственный реестр недвижимости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B8B0EA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>
    <w:nsid w:val="07F74D34"/>
    <w:multiLevelType w:val="hybridMultilevel"/>
    <w:tmpl w:val="6B8AE4C6"/>
    <w:lvl w:ilvl="0" w:tplc="2976D816">
      <w:start w:val="8"/>
      <w:numFmt w:val="decimal"/>
      <w:lvlText w:val="%1"/>
      <w:lvlJc w:val="left"/>
      <w:pPr>
        <w:ind w:left="720" w:hanging="360"/>
      </w:pPr>
      <w:rPr>
        <w:rFonts w:eastAsia="MingLiU_HKSCS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96A02"/>
    <w:multiLevelType w:val="hybridMultilevel"/>
    <w:tmpl w:val="1564DB4C"/>
    <w:lvl w:ilvl="0" w:tplc="7FCAE154">
      <w:start w:val="1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6AD0EC0"/>
    <w:multiLevelType w:val="hybridMultilevel"/>
    <w:tmpl w:val="1D06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A6C75"/>
    <w:multiLevelType w:val="hybridMultilevel"/>
    <w:tmpl w:val="3604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4E6067"/>
    <w:multiLevelType w:val="hybridMultilevel"/>
    <w:tmpl w:val="8ACC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67AAA"/>
    <w:multiLevelType w:val="hybridMultilevel"/>
    <w:tmpl w:val="985EE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5EE"/>
    <w:rsid w:val="0006376B"/>
    <w:rsid w:val="0013769C"/>
    <w:rsid w:val="001C0FF1"/>
    <w:rsid w:val="002078ED"/>
    <w:rsid w:val="0036117C"/>
    <w:rsid w:val="00583008"/>
    <w:rsid w:val="006345EE"/>
    <w:rsid w:val="007C29DA"/>
    <w:rsid w:val="008F6A2F"/>
    <w:rsid w:val="00A576DD"/>
    <w:rsid w:val="00A81320"/>
    <w:rsid w:val="00AC531C"/>
    <w:rsid w:val="00AD6EFA"/>
    <w:rsid w:val="00BF4710"/>
    <w:rsid w:val="00CC697A"/>
    <w:rsid w:val="00E212D9"/>
    <w:rsid w:val="00E217DA"/>
    <w:rsid w:val="00E7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DA"/>
    <w:pPr>
      <w:spacing w:after="0" w:line="240" w:lineRule="auto"/>
    </w:pPr>
    <w:rPr>
      <w:rFonts w:ascii="MingLiU_HKSCS" w:eastAsia="MingLiU_HKSCS" w:hAnsi="MingLiU_HKSCS" w:cs="MingLiU_HKSC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C29DA"/>
    <w:pPr>
      <w:shd w:val="clear" w:color="auto" w:fill="FFFFFF"/>
      <w:spacing w:after="180" w:line="298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styleId="a3">
    <w:name w:val="Body Text"/>
    <w:basedOn w:val="a"/>
    <w:link w:val="a4"/>
    <w:uiPriority w:val="99"/>
    <w:rsid w:val="007C29DA"/>
    <w:pPr>
      <w:shd w:val="clear" w:color="auto" w:fill="FFFFFF"/>
      <w:spacing w:before="180" w:after="60" w:line="283" w:lineRule="exact"/>
      <w:ind w:firstLine="660"/>
      <w:jc w:val="both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7C29DA"/>
    <w:rPr>
      <w:rFonts w:ascii="Times New Roman" w:eastAsia="MingLiU_HKSC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7C29DA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+ Полужирный1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Оглавление"/>
    <w:basedOn w:val="a0"/>
    <w:link w:val="12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главление2"/>
    <w:basedOn w:val="a6"/>
    <w:uiPriority w:val="99"/>
    <w:rsid w:val="007C29D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0">
    <w:name w:val="Оглавление (2)"/>
    <w:basedOn w:val="a0"/>
    <w:link w:val="21"/>
    <w:uiPriority w:val="99"/>
    <w:rsid w:val="007C29D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 + Полужирный"/>
    <w:basedOn w:val="a6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3">
    <w:name w:val="Оглавление (3)"/>
    <w:basedOn w:val="a0"/>
    <w:link w:val="3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0">
    <w:name w:val="Оглавление (3) + Не полужирный"/>
    <w:basedOn w:val="3"/>
    <w:uiPriority w:val="99"/>
    <w:rsid w:val="007C29DA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4">
    <w:name w:val="Оглавление (4)"/>
    <w:basedOn w:val="a0"/>
    <w:link w:val="41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главление (5)"/>
    <w:basedOn w:val="a0"/>
    <w:link w:val="51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0">
    <w:name w:val="Оглавление (5) + Не полужирный"/>
    <w:basedOn w:val="5"/>
    <w:uiPriority w:val="99"/>
    <w:rsid w:val="007C29DA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52">
    <w:name w:val="Оглавление (5)2"/>
    <w:basedOn w:val="5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22">
    <w:name w:val="Основной текст (2)"/>
    <w:basedOn w:val="a0"/>
    <w:link w:val="210"/>
    <w:uiPriority w:val="99"/>
    <w:rsid w:val="007C29DA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2">
    <w:name w:val="Основной текст (3)"/>
    <w:basedOn w:val="a0"/>
    <w:link w:val="310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3">
    <w:name w:val="Основной текст (3) + Полужирный"/>
    <w:basedOn w:val="32"/>
    <w:uiPriority w:val="99"/>
    <w:rsid w:val="007C29DA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311">
    <w:name w:val="Основной текст (3) + Полужирный1"/>
    <w:basedOn w:val="32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40">
    <w:name w:val="Основной текст (4)"/>
    <w:basedOn w:val="a0"/>
    <w:link w:val="410"/>
    <w:uiPriority w:val="99"/>
    <w:rsid w:val="007C29D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10pt">
    <w:name w:val="Основной текст (4) + 10 pt"/>
    <w:aliases w:val="Полужирный"/>
    <w:basedOn w:val="40"/>
    <w:uiPriority w:val="99"/>
    <w:rsid w:val="007C29D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0pt1">
    <w:name w:val="Основной текст (4) + 10 pt1"/>
    <w:aliases w:val="Полужирный3"/>
    <w:basedOn w:val="40"/>
    <w:uiPriority w:val="99"/>
    <w:rsid w:val="007C29DA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2">
    <w:name w:val="Основной текст (4) + Полужирный"/>
    <w:basedOn w:val="40"/>
    <w:uiPriority w:val="99"/>
    <w:rsid w:val="007C29D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1">
    <w:name w:val="Основной текст (4) + Полужирный1"/>
    <w:basedOn w:val="40"/>
    <w:uiPriority w:val="99"/>
    <w:rsid w:val="007C29DA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13">
    <w:name w:val="Оглавление + Полужирный1"/>
    <w:basedOn w:val="a6"/>
    <w:uiPriority w:val="99"/>
    <w:rsid w:val="007C29DA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10pt">
    <w:name w:val="Оглавление + 10 pt"/>
    <w:aliases w:val="Полужирный2"/>
    <w:basedOn w:val="a6"/>
    <w:uiPriority w:val="99"/>
    <w:rsid w:val="007C29DA"/>
    <w:rPr>
      <w:rFonts w:ascii="Times New Roman" w:hAnsi="Times New Roman" w:cs="Times New Roman"/>
      <w:b/>
      <w:bCs/>
      <w:noProof/>
      <w:sz w:val="20"/>
      <w:szCs w:val="20"/>
      <w:shd w:val="clear" w:color="auto" w:fill="FFFFFF"/>
    </w:rPr>
  </w:style>
  <w:style w:type="character" w:customStyle="1" w:styleId="10pt1">
    <w:name w:val="Оглавление + 10 pt1"/>
    <w:aliases w:val="Полужирный1"/>
    <w:basedOn w:val="a6"/>
    <w:uiPriority w:val="99"/>
    <w:rsid w:val="007C29DA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paragraph" w:customStyle="1" w:styleId="12">
    <w:name w:val="Оглавление1"/>
    <w:basedOn w:val="a"/>
    <w:link w:val="a6"/>
    <w:uiPriority w:val="99"/>
    <w:rsid w:val="007C29DA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21">
    <w:name w:val="Оглавление (2)1"/>
    <w:basedOn w:val="a"/>
    <w:link w:val="20"/>
    <w:uiPriority w:val="99"/>
    <w:rsid w:val="007C29DA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31">
    <w:name w:val="Оглавление (3)1"/>
    <w:basedOn w:val="a"/>
    <w:link w:val="3"/>
    <w:uiPriority w:val="99"/>
    <w:rsid w:val="007C29DA"/>
    <w:pPr>
      <w:shd w:val="clear" w:color="auto" w:fill="FFFFFF"/>
      <w:spacing w:before="300" w:line="283" w:lineRule="exac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41">
    <w:name w:val="Оглавление (4)1"/>
    <w:basedOn w:val="a"/>
    <w:link w:val="4"/>
    <w:uiPriority w:val="99"/>
    <w:rsid w:val="007C29DA"/>
    <w:pPr>
      <w:shd w:val="clear" w:color="auto" w:fill="FFFFFF"/>
      <w:spacing w:before="180" w:after="60"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51">
    <w:name w:val="Оглавление (5)1"/>
    <w:basedOn w:val="a"/>
    <w:link w:val="5"/>
    <w:uiPriority w:val="99"/>
    <w:rsid w:val="007C29DA"/>
    <w:pPr>
      <w:shd w:val="clear" w:color="auto" w:fill="FFFFFF"/>
      <w:spacing w:before="60" w:after="30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210">
    <w:name w:val="Основной текст (2)1"/>
    <w:basedOn w:val="a"/>
    <w:link w:val="22"/>
    <w:uiPriority w:val="99"/>
    <w:rsid w:val="007C29DA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310">
    <w:name w:val="Основной текст (3)1"/>
    <w:basedOn w:val="a"/>
    <w:link w:val="32"/>
    <w:uiPriority w:val="99"/>
    <w:rsid w:val="007C29DA"/>
    <w:pPr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410">
    <w:name w:val="Основной текст (4)1"/>
    <w:basedOn w:val="a"/>
    <w:link w:val="40"/>
    <w:uiPriority w:val="99"/>
    <w:rsid w:val="007C29DA"/>
    <w:pPr>
      <w:shd w:val="clear" w:color="auto" w:fill="FFFFFF"/>
      <w:spacing w:before="180" w:after="60" w:line="283" w:lineRule="exact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8">
    <w:name w:val="Table Grid"/>
    <w:basedOn w:val="a1"/>
    <w:uiPriority w:val="99"/>
    <w:rsid w:val="00063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E212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576DD"/>
    <w:pPr>
      <w:ind w:left="720"/>
      <w:contextualSpacing/>
    </w:pPr>
  </w:style>
  <w:style w:type="paragraph" w:styleId="aa">
    <w:name w:val="footnote text"/>
    <w:basedOn w:val="a"/>
    <w:link w:val="ab"/>
    <w:rsid w:val="00BF471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rsid w:val="00BF4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F47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Пользователь Windows</cp:lastModifiedBy>
  <cp:revision>11</cp:revision>
  <dcterms:created xsi:type="dcterms:W3CDTF">2025-03-03T09:18:00Z</dcterms:created>
  <dcterms:modified xsi:type="dcterms:W3CDTF">2025-03-10T03:39:00Z</dcterms:modified>
</cp:coreProperties>
</file>